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people.xml" ContentType="application/vnd.openxmlformats-officedocument.wordprocessingml.peop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9A08E28" w:rsidP="49A08E28" w:rsidRDefault="49A08E28" w14:noSpellErr="1" w14:paraId="35E09965" w14:textId="43771EFC">
      <w:pPr>
        <w:jc w:val="center"/>
        <w:rPr>
          <w:rFonts w:ascii="Calibri" w:hAnsi="Calibri" w:eastAsia="Calibri" w:cs="Calibri"/>
          <w:b w:val="1"/>
          <w:bCs w:val="1"/>
          <w:noProof w:val="0"/>
          <w:sz w:val="28"/>
          <w:szCs w:val="28"/>
          <w:lang w:val="en-US"/>
        </w:rPr>
      </w:pPr>
      <w:r w:rsidRPr="49A08E28" w:rsidR="49A08E28">
        <w:rPr>
          <w:rFonts w:ascii="Calibri" w:hAnsi="Calibri" w:eastAsia="Calibri" w:cs="Calibri"/>
          <w:b w:val="1"/>
          <w:bCs w:val="1"/>
          <w:noProof w:val="0"/>
          <w:sz w:val="28"/>
          <w:szCs w:val="28"/>
          <w:lang w:val="en-US"/>
        </w:rPr>
        <w:t>Feature Stapling in the SharePoint add-in model</w:t>
      </w:r>
    </w:p>
    <w:p w:rsidR="49A08E28" w:rsidP="49A08E28" w:rsidRDefault="49A08E28" w14:noSpellErr="1" w14:paraId="7F972202" w14:textId="2BB8E8DB">
      <w:pPr>
        <w:jc w:val="both"/>
        <w:rPr>
          <w:rFonts w:ascii="Calibri" w:hAnsi="Calibri" w:eastAsia="Calibri" w:cs="Calibri"/>
          <w:noProof w:val="0"/>
          <w:color w:val="222222"/>
          <w:sz w:val="24"/>
          <w:szCs w:val="24"/>
          <w:lang w:val="en-US"/>
        </w:rPr>
      </w:pPr>
      <w:r w:rsidRPr="49A08E28" w:rsidR="49A08E28">
        <w:rPr>
          <w:rFonts w:ascii="Calibri" w:hAnsi="Calibri" w:eastAsia="Calibri" w:cs="Calibri"/>
          <w:noProof w:val="0"/>
          <w:color w:val="222222"/>
          <w:sz w:val="24"/>
          <w:szCs w:val="24"/>
          <w:lang w:val="en-US"/>
        </w:rPr>
        <w:t xml:space="preserve">The approach you take to run code and deploy artifacts when a SharePoint site is provisioned is different in the new SharePoint Add-in model than it was with Full Trust Code. In a typical Full Trust Code (FTC) / Farm Solution scenario, out-of-the-box site definitions were modified with stapled features. Features were used to package and deploy artifacts, configurations, and branding assets associated with a SharePoint site and features were stapled to the site definition. Then the stapled features were automatically installed and activated upon site </w:t>
      </w:r>
      <w:proofErr w:type="gramStart"/>
      <w:r w:rsidRPr="49A08E28" w:rsidR="49A08E28">
        <w:rPr>
          <w:rFonts w:ascii="Calibri" w:hAnsi="Calibri" w:eastAsia="Calibri" w:cs="Calibri"/>
          <w:noProof w:val="0"/>
          <w:color w:val="222222"/>
          <w:sz w:val="24"/>
          <w:szCs w:val="24"/>
          <w:lang w:val="en-US"/>
        </w:rPr>
        <w:t>provisioning.+</w:t>
      </w:r>
      <w:proofErr w:type="gramEnd"/>
    </w:p>
    <w:p w:rsidR="49A08E28" w:rsidP="49A08E28" w:rsidRDefault="49A08E28" w14:paraId="37A6791B" w14:textId="75D706DB">
      <w:pPr>
        <w:jc w:val="both"/>
        <w:rPr>
          <w:rFonts w:ascii="Calibri" w:hAnsi="Calibri" w:eastAsia="Calibri" w:cs="Calibri"/>
          <w:noProof w:val="0"/>
          <w:color w:val="222222"/>
          <w:sz w:val="24"/>
          <w:szCs w:val="24"/>
          <w:lang w:val="en-US"/>
        </w:rPr>
      </w:pPr>
      <w:r w:rsidRPr="49A08E28" w:rsidR="49A08E28">
        <w:rPr>
          <w:rFonts w:ascii="Calibri" w:hAnsi="Calibri" w:eastAsia="Calibri" w:cs="Calibri"/>
          <w:noProof w:val="0"/>
          <w:color w:val="222222"/>
          <w:sz w:val="24"/>
          <w:szCs w:val="24"/>
          <w:lang w:val="en-US"/>
        </w:rPr>
        <w:t xml:space="preserve"> </w:t>
      </w:r>
    </w:p>
    <w:p w:rsidR="49A08E28" w:rsidP="49A08E28" w:rsidRDefault="49A08E28" w14:noSpellErr="1" w14:paraId="3824C6B3" w14:textId="38D668F1">
      <w:pPr>
        <w:jc w:val="both"/>
        <w:rPr>
          <w:rFonts w:ascii="Calibri" w:hAnsi="Calibri" w:eastAsia="Calibri" w:cs="Calibri"/>
          <w:noProof w:val="0"/>
          <w:color w:val="222222"/>
          <w:sz w:val="24"/>
          <w:szCs w:val="24"/>
          <w:lang w:val="en-US"/>
        </w:rPr>
      </w:pPr>
      <w:r w:rsidRPr="49A08E28" w:rsidR="49A08E28">
        <w:rPr>
          <w:rFonts w:ascii="Calibri" w:hAnsi="Calibri" w:eastAsia="Calibri" w:cs="Calibri"/>
          <w:noProof w:val="0"/>
          <w:color w:val="222222"/>
          <w:sz w:val="24"/>
          <w:szCs w:val="24"/>
          <w:lang w:val="en-US"/>
        </w:rPr>
        <w:t xml:space="preserve">In an SharePoint Add-in model scenario, you may staple features, staple Add-ins, or use the SharePoint </w:t>
      </w:r>
      <w:proofErr w:type="gramStart"/>
      <w:r w:rsidRPr="49A08E28" w:rsidR="49A08E28">
        <w:rPr>
          <w:rFonts w:ascii="Calibri" w:hAnsi="Calibri" w:eastAsia="Calibri" w:cs="Calibri"/>
          <w:noProof w:val="0"/>
          <w:color w:val="222222"/>
          <w:sz w:val="24"/>
          <w:szCs w:val="24"/>
          <w:lang w:val="en-US"/>
        </w:rPr>
        <w:t>Client Side</w:t>
      </w:r>
      <w:proofErr w:type="gramEnd"/>
      <w:r w:rsidRPr="49A08E28" w:rsidR="49A08E28">
        <w:rPr>
          <w:rFonts w:ascii="Calibri" w:hAnsi="Calibri" w:eastAsia="Calibri" w:cs="Calibri"/>
          <w:noProof w:val="0"/>
          <w:color w:val="222222"/>
          <w:sz w:val="24"/>
          <w:szCs w:val="24"/>
          <w:lang w:val="en-US"/>
        </w:rPr>
        <w:t xml:space="preserve"> Object Model (CSOM) to create and configure site collections and sub sites then deploy artifacts, configurations, and branding assets to them. This pattern is commonly referred to as the remote provisioning pattern.</w:t>
      </w:r>
    </w:p>
    <w:p w:rsidR="49A08E28" w:rsidP="49A08E28" w:rsidRDefault="49A08E28" w14:paraId="7E6F5389" w14:textId="195EC96E">
      <w:pPr>
        <w:jc w:val="both"/>
        <w:rPr>
          <w:rFonts w:ascii="Calibri" w:hAnsi="Calibri" w:eastAsia="Calibri" w:cs="Calibri"/>
          <w:noProof w:val="0"/>
          <w:color w:val="222222"/>
          <w:sz w:val="24"/>
          <w:szCs w:val="24"/>
          <w:lang w:val="en-US"/>
        </w:rPr>
      </w:pPr>
      <w:r w:rsidRPr="49A08E28" w:rsidR="49A08E28">
        <w:rPr>
          <w:rFonts w:ascii="Calibri" w:hAnsi="Calibri" w:eastAsia="Calibri" w:cs="Calibri"/>
          <w:noProof w:val="0"/>
          <w:color w:val="222222"/>
          <w:sz w:val="24"/>
          <w:szCs w:val="24"/>
          <w:lang w:val="en-US"/>
        </w:rPr>
        <w:t xml:space="preserve"> </w:t>
      </w:r>
    </w:p>
    <w:p w:rsidR="49A08E28" w:rsidP="49A08E28" w:rsidRDefault="49A08E28" w14:noSpellErr="1" w14:paraId="1D0207A8" w14:textId="6BFC1637">
      <w:pPr>
        <w:jc w:val="both"/>
        <w:rPr>
          <w:rFonts w:ascii="Calibri" w:hAnsi="Calibri" w:eastAsia="Calibri" w:cs="Calibri"/>
          <w:noProof w:val="0"/>
          <w:color w:val="222222"/>
          <w:sz w:val="24"/>
          <w:szCs w:val="24"/>
          <w:lang w:val="en-US"/>
        </w:rPr>
      </w:pPr>
      <w:r w:rsidRPr="49A08E28" w:rsidR="49A08E28">
        <w:rPr>
          <w:rFonts w:ascii="Calibri" w:hAnsi="Calibri" w:eastAsia="Calibri" w:cs="Calibri"/>
          <w:noProof w:val="0"/>
          <w:color w:val="222222"/>
          <w:sz w:val="24"/>
          <w:szCs w:val="24"/>
          <w:lang w:val="en-US"/>
        </w:rPr>
        <w:t>High Level Guidelines</w:t>
      </w:r>
    </w:p>
    <w:p w:rsidR="49A08E28" w:rsidP="49A08E28" w:rsidRDefault="49A08E28" w14:noSpellErr="1" w14:paraId="71CA3AB7" w14:textId="64CB301A">
      <w:pPr>
        <w:jc w:val="both"/>
        <w:rPr>
          <w:rFonts w:ascii="Calibri" w:hAnsi="Calibri" w:eastAsia="Calibri" w:cs="Calibri"/>
          <w:noProof w:val="0"/>
          <w:color w:val="222222"/>
          <w:sz w:val="24"/>
          <w:szCs w:val="24"/>
          <w:lang w:val="en-US"/>
        </w:rPr>
      </w:pPr>
      <w:r w:rsidRPr="49A08E28" w:rsidR="49A08E28">
        <w:rPr>
          <w:rFonts w:ascii="Calibri" w:hAnsi="Calibri" w:eastAsia="Calibri" w:cs="Calibri"/>
          <w:noProof w:val="0"/>
          <w:color w:val="222222"/>
          <w:sz w:val="24"/>
          <w:szCs w:val="24"/>
          <w:lang w:val="en-US"/>
        </w:rPr>
        <w:t xml:space="preserve">As a rule of a thumb, we would like to provide the following </w:t>
      </w:r>
      <w:proofErr w:type="gramStart"/>
      <w:r w:rsidRPr="49A08E28" w:rsidR="49A08E28">
        <w:rPr>
          <w:rFonts w:ascii="Calibri" w:hAnsi="Calibri" w:eastAsia="Calibri" w:cs="Calibri"/>
          <w:noProof w:val="0"/>
          <w:color w:val="222222"/>
          <w:sz w:val="24"/>
          <w:szCs w:val="24"/>
          <w:lang w:val="en-US"/>
        </w:rPr>
        <w:t>high level</w:t>
      </w:r>
      <w:proofErr w:type="gramEnd"/>
      <w:r w:rsidRPr="49A08E28" w:rsidR="49A08E28">
        <w:rPr>
          <w:rFonts w:ascii="Calibri" w:hAnsi="Calibri" w:eastAsia="Calibri" w:cs="Calibri"/>
          <w:noProof w:val="0"/>
          <w:color w:val="222222"/>
          <w:sz w:val="24"/>
          <w:szCs w:val="24"/>
          <w:lang w:val="en-US"/>
        </w:rPr>
        <w:t xml:space="preserve"> guidelines to create and configure site collections and sub sites then deploy artifacts, configurations, and branding assets to them.</w:t>
      </w:r>
    </w:p>
    <w:p w:rsidR="49A08E28" w:rsidP="49A08E28" w:rsidRDefault="49A08E28" w14:noSpellErr="1" w14:paraId="4534918C" w14:textId="007D3A23">
      <w:pPr>
        <w:pStyle w:val="ListParagraph"/>
        <w:numPr>
          <w:ilvl w:val="0"/>
          <w:numId w:val="2"/>
        </w:numPr>
        <w:jc w:val="both"/>
        <w:rPr>
          <w:color w:val="222222"/>
          <w:sz w:val="24"/>
          <w:szCs w:val="24"/>
        </w:rPr>
      </w:pPr>
      <w:r w:rsidRPr="49A08E28" w:rsidR="49A08E28">
        <w:rPr>
          <w:rFonts w:ascii="Calibri" w:hAnsi="Calibri" w:eastAsia="Calibri" w:cs="Calibri"/>
          <w:noProof w:val="0"/>
          <w:color w:val="222222"/>
          <w:sz w:val="24"/>
          <w:szCs w:val="24"/>
          <w:lang w:val="en-US"/>
        </w:rPr>
        <w:t>The only way you can still use feature stapling is when you are stapling features to site collections and you are using sandbox solutions to deploy the site definitions and the stapled features.</w:t>
      </w:r>
    </w:p>
    <w:p w:rsidR="49A08E28" w:rsidP="49A08E28" w:rsidRDefault="49A08E28" w14:noSpellErr="1" w14:paraId="1440BA3F" w14:textId="1458D6D0">
      <w:pPr>
        <w:pStyle w:val="ListParagraph"/>
        <w:numPr>
          <w:ilvl w:val="0"/>
          <w:numId w:val="2"/>
        </w:numPr>
        <w:jc w:val="both"/>
        <w:rPr>
          <w:color w:val="222222"/>
          <w:sz w:val="24"/>
          <w:szCs w:val="24"/>
        </w:rPr>
      </w:pPr>
      <w:r w:rsidRPr="49A08E28" w:rsidR="49A08E28">
        <w:rPr>
          <w:rFonts w:ascii="Calibri" w:hAnsi="Calibri" w:eastAsia="Calibri" w:cs="Calibri"/>
          <w:noProof w:val="0"/>
          <w:color w:val="222222"/>
          <w:sz w:val="24"/>
          <w:szCs w:val="24"/>
          <w:lang w:val="en-US"/>
        </w:rPr>
        <w:t>You can use the Add-in stapling model with tenant deployed Add-ins to implement functionality similar to feature stapling.</w:t>
      </w:r>
    </w:p>
    <w:p w:rsidR="49A08E28" w:rsidP="49A08E28" w:rsidRDefault="49A08E28" w14:noSpellErr="1" w14:paraId="4F219FC4" w14:textId="798E7800">
      <w:pPr>
        <w:pStyle w:val="ListParagraph"/>
        <w:numPr>
          <w:ilvl w:val="0"/>
          <w:numId w:val="2"/>
        </w:numPr>
        <w:jc w:val="both"/>
        <w:rPr>
          <w:color w:val="222222"/>
          <w:sz w:val="24"/>
          <w:szCs w:val="24"/>
        </w:rPr>
      </w:pPr>
      <w:r w:rsidRPr="49A08E28" w:rsidR="49A08E28">
        <w:rPr>
          <w:rFonts w:ascii="Calibri" w:hAnsi="Calibri" w:eastAsia="Calibri" w:cs="Calibri"/>
          <w:noProof w:val="0"/>
          <w:color w:val="222222"/>
          <w:sz w:val="24"/>
          <w:szCs w:val="24"/>
          <w:lang w:val="en-US"/>
        </w:rPr>
        <w:t>You can use the remote provisioning pattern to implement functionality similar to feature stapling by activating additional features on top of the out-of-the-box box site definition via remote APIs.</w:t>
      </w:r>
    </w:p>
    <w:p w:rsidR="49A08E28" w:rsidP="49A08E28" w:rsidRDefault="49A08E28" w14:noSpellErr="1" w14:paraId="57BA605C" w14:textId="05602B1F">
      <w:pPr>
        <w:jc w:val="both"/>
        <w:rPr>
          <w:rFonts w:ascii="Calibri" w:hAnsi="Calibri" w:eastAsia="Calibri" w:cs="Calibri"/>
          <w:noProof w:val="0"/>
          <w:color w:val="222222"/>
          <w:sz w:val="24"/>
          <w:szCs w:val="24"/>
          <w:lang w:val="en-US"/>
        </w:rPr>
      </w:pPr>
      <w:r w:rsidRPr="49A08E28" w:rsidR="49A08E28">
        <w:rPr>
          <w:rFonts w:ascii="Calibri" w:hAnsi="Calibri" w:eastAsia="Calibri" w:cs="Calibri"/>
          <w:noProof w:val="0"/>
          <w:color w:val="222222"/>
          <w:sz w:val="24"/>
          <w:szCs w:val="24"/>
          <w:lang w:val="en-US"/>
        </w:rPr>
        <w:t>Options to create and configure site collections and sub sites then deploy artifacts, configurations, and branding assets to them</w:t>
      </w:r>
    </w:p>
    <w:p w:rsidR="49A08E28" w:rsidP="49A08E28" w:rsidRDefault="49A08E28" w14:paraId="68853D98" w14:textId="0362A1BB">
      <w:pPr>
        <w:jc w:val="both"/>
        <w:rPr>
          <w:rFonts w:ascii="Calibri" w:hAnsi="Calibri" w:eastAsia="Calibri" w:cs="Calibri"/>
          <w:noProof w:val="0"/>
          <w:color w:val="222222"/>
          <w:sz w:val="24"/>
          <w:szCs w:val="24"/>
          <w:lang w:val="en-US"/>
        </w:rPr>
      </w:pPr>
      <w:r w:rsidRPr="49A08E28" w:rsidR="49A08E28">
        <w:rPr>
          <w:rFonts w:ascii="Calibri" w:hAnsi="Calibri" w:eastAsia="Calibri" w:cs="Calibri"/>
          <w:noProof w:val="0"/>
          <w:color w:val="222222"/>
          <w:sz w:val="24"/>
          <w:szCs w:val="24"/>
          <w:lang w:val="en-US"/>
        </w:rPr>
        <w:t xml:space="preserve">You have a few options to </w:t>
      </w:r>
      <w:proofErr w:type="spellStart"/>
      <w:r w:rsidRPr="49A08E28" w:rsidR="49A08E28">
        <w:rPr>
          <w:rFonts w:ascii="Calibri" w:hAnsi="Calibri" w:eastAsia="Calibri" w:cs="Calibri"/>
          <w:noProof w:val="0"/>
          <w:color w:val="222222"/>
          <w:sz w:val="24"/>
          <w:szCs w:val="24"/>
          <w:lang w:val="en-US"/>
        </w:rPr>
        <w:t>to</w:t>
      </w:r>
      <w:proofErr w:type="spellEnd"/>
      <w:r w:rsidRPr="49A08E28" w:rsidR="49A08E28">
        <w:rPr>
          <w:rFonts w:ascii="Calibri" w:hAnsi="Calibri" w:eastAsia="Calibri" w:cs="Calibri"/>
          <w:noProof w:val="0"/>
          <w:color w:val="222222"/>
          <w:sz w:val="24"/>
          <w:szCs w:val="24"/>
          <w:lang w:val="en-US"/>
        </w:rPr>
        <w:t xml:space="preserve"> create and configure site collections and sub sites then deploy artifacts, configurations, and branding assets to them.</w:t>
      </w:r>
    </w:p>
    <w:p w:rsidR="49A08E28" w:rsidP="49A08E28" w:rsidRDefault="49A08E28" w14:paraId="640D9296" w14:textId="3CFA5913">
      <w:pPr>
        <w:jc w:val="both"/>
        <w:rPr>
          <w:rFonts w:ascii="Calibri" w:hAnsi="Calibri" w:eastAsia="Calibri" w:cs="Calibri"/>
          <w:noProof w:val="0"/>
          <w:color w:val="222222"/>
          <w:sz w:val="24"/>
          <w:szCs w:val="24"/>
          <w:lang w:val="en-US"/>
        </w:rPr>
      </w:pPr>
      <w:r w:rsidRPr="49A08E28" w:rsidR="49A08E28">
        <w:rPr>
          <w:rFonts w:ascii="Calibri" w:hAnsi="Calibri" w:eastAsia="Calibri" w:cs="Calibri"/>
          <w:noProof w:val="0"/>
          <w:color w:val="222222"/>
          <w:sz w:val="24"/>
          <w:szCs w:val="24"/>
          <w:lang w:val="en-US"/>
        </w:rPr>
        <w:t xml:space="preserve"> </w:t>
      </w:r>
    </w:p>
    <w:p w:rsidR="49A08E28" w:rsidP="49A08E28" w:rsidRDefault="49A08E28" w14:noSpellErr="1" w14:paraId="14863D19" w14:textId="19F53C22">
      <w:pPr>
        <w:pStyle w:val="ListParagraph"/>
        <w:numPr>
          <w:ilvl w:val="0"/>
          <w:numId w:val="1"/>
        </w:numPr>
        <w:jc w:val="both"/>
        <w:rPr>
          <w:color w:val="222222"/>
          <w:sz w:val="24"/>
          <w:szCs w:val="24"/>
        </w:rPr>
      </w:pPr>
      <w:r w:rsidRPr="49A08E28" w:rsidR="49A08E28">
        <w:rPr>
          <w:rFonts w:ascii="Calibri" w:hAnsi="Calibri" w:eastAsia="Calibri" w:cs="Calibri"/>
          <w:noProof w:val="0"/>
          <w:color w:val="222222"/>
          <w:sz w:val="24"/>
          <w:szCs w:val="24"/>
          <w:lang w:val="en-US"/>
        </w:rPr>
        <w:t>Staple features</w:t>
      </w:r>
    </w:p>
    <w:p w:rsidR="49A08E28" w:rsidP="49A08E28" w:rsidRDefault="49A08E28" w14:noSpellErr="1" w14:paraId="1475554D" w14:textId="6863A3DB">
      <w:pPr>
        <w:pStyle w:val="ListParagraph"/>
        <w:numPr>
          <w:ilvl w:val="0"/>
          <w:numId w:val="1"/>
        </w:numPr>
        <w:jc w:val="both"/>
        <w:rPr>
          <w:color w:val="222222"/>
          <w:sz w:val="24"/>
          <w:szCs w:val="24"/>
        </w:rPr>
      </w:pPr>
      <w:r w:rsidRPr="49A08E28" w:rsidR="49A08E28">
        <w:rPr>
          <w:rFonts w:ascii="Calibri" w:hAnsi="Calibri" w:eastAsia="Calibri" w:cs="Calibri"/>
          <w:noProof w:val="0"/>
          <w:color w:val="222222"/>
          <w:sz w:val="24"/>
          <w:szCs w:val="24"/>
          <w:lang w:val="en-US"/>
        </w:rPr>
        <w:t>Staple Add-ins</w:t>
      </w:r>
    </w:p>
    <w:p w:rsidR="49A08E28" w:rsidP="49A08E28" w:rsidRDefault="49A08E28" w14:noSpellErr="1" w14:paraId="42C475FB" w14:textId="35CC3A93">
      <w:pPr>
        <w:pStyle w:val="ListParagraph"/>
        <w:numPr>
          <w:ilvl w:val="0"/>
          <w:numId w:val="1"/>
        </w:numPr>
        <w:jc w:val="both"/>
        <w:rPr>
          <w:color w:val="222222"/>
          <w:sz w:val="24"/>
          <w:szCs w:val="24"/>
        </w:rPr>
      </w:pPr>
      <w:r w:rsidRPr="49A08E28" w:rsidR="49A08E28">
        <w:rPr>
          <w:rFonts w:ascii="Calibri" w:hAnsi="Calibri" w:eastAsia="Calibri" w:cs="Calibri"/>
          <w:noProof w:val="0"/>
          <w:color w:val="222222"/>
          <w:sz w:val="24"/>
          <w:szCs w:val="24"/>
          <w:lang w:val="en-US"/>
        </w:rPr>
        <w:t>Use the remote provisioning pattern</w:t>
      </w:r>
    </w:p>
    <w:p w:rsidR="49A08E28" w:rsidP="49A08E28" w:rsidRDefault="49A08E28" w14:noSpellErr="1" w14:paraId="3E924CE9" w14:textId="28352235">
      <w:pPr>
        <w:jc w:val="both"/>
        <w:rPr>
          <w:b w:val="0"/>
          <w:bCs w:val="0"/>
          <w:noProof w:val="0"/>
          <w:color w:val="222222"/>
          <w:lang w:val="en-US"/>
        </w:rPr>
      </w:pPr>
      <w:r w:rsidRPr="49A08E28" w:rsidR="49A08E28">
        <w:rPr>
          <w:rFonts w:ascii="Calibri Light" w:hAnsi="Calibri Light" w:eastAsia="" w:cs="" w:asciiTheme="majorAscii" w:hAnsiTheme="majorAscii" w:eastAsiaTheme="majorEastAsia" w:cstheme="majorBidi"/>
          <w:b w:val="0"/>
          <w:bCs w:val="0"/>
          <w:noProof w:val="0"/>
          <w:color w:val="222222"/>
          <w:sz w:val="26"/>
          <w:szCs w:val="26"/>
          <w:lang w:val="en-US"/>
        </w:rPr>
        <w:t>Staple features</w:t>
      </w:r>
    </w:p>
    <w:p w:rsidR="49A08E28" w:rsidP="49A08E28" w:rsidRDefault="49A08E28" w14:noSpellErr="1" w14:paraId="6719F837" w14:textId="09B8F7B8">
      <w:pPr>
        <w:jc w:val="both"/>
        <w:rPr>
          <w:rFonts w:ascii="Calibri" w:hAnsi="Calibri" w:eastAsia="Calibri" w:cs="Calibri"/>
          <w:noProof w:val="0"/>
          <w:color w:val="222222"/>
          <w:sz w:val="24"/>
          <w:szCs w:val="24"/>
          <w:lang w:val="en-US"/>
        </w:rPr>
      </w:pPr>
      <w:r w:rsidRPr="49A08E28" w:rsidR="49A08E28">
        <w:rPr>
          <w:rFonts w:ascii="Calibri" w:hAnsi="Calibri" w:eastAsia="Calibri" w:cs="Calibri"/>
          <w:noProof w:val="0"/>
          <w:color w:val="222222"/>
          <w:sz w:val="24"/>
          <w:szCs w:val="24"/>
          <w:lang w:val="en-US"/>
        </w:rPr>
        <w:t>In this pattern you staple features to site definitions.</w:t>
      </w:r>
      <w:r w:rsidRPr="49A08E28" w:rsidR="49A08E28">
        <w:rPr>
          <w:rFonts w:ascii="Calibri" w:hAnsi="Calibri" w:eastAsia="Calibri" w:cs="Calibri"/>
          <w:noProof w:val="0"/>
          <w:color w:val="222222"/>
          <w:sz w:val="24"/>
          <w:szCs w:val="24"/>
          <w:lang w:val="en-US"/>
        </w:rPr>
        <w:t xml:space="preserve"> </w:t>
      </w:r>
    </w:p>
    <w:p w:rsidR="49A08E28" w:rsidP="49A08E28" w:rsidRDefault="49A08E28" w14:noSpellErr="1" w14:paraId="1A6C754E" w14:textId="6B6F7917">
      <w:pPr>
        <w:pStyle w:val="ListParagraph"/>
        <w:numPr>
          <w:ilvl w:val="0"/>
          <w:numId w:val="4"/>
        </w:numPr>
        <w:jc w:val="both"/>
        <w:rPr>
          <w:noProof w:val="0"/>
          <w:color w:val="222222"/>
          <w:sz w:val="24"/>
          <w:szCs w:val="24"/>
          <w:lang w:val="en-US"/>
        </w:rPr>
      </w:pPr>
      <w:r w:rsidRPr="49A08E28" w:rsidR="49A08E28">
        <w:rPr>
          <w:rFonts w:ascii="Calibri" w:hAnsi="Calibri" w:eastAsia="Calibri" w:cs="Calibri"/>
          <w:noProof w:val="0"/>
          <w:color w:val="222222"/>
          <w:sz w:val="24"/>
          <w:szCs w:val="24"/>
          <w:lang w:val="en-US"/>
        </w:rPr>
        <w:t>This pattern is only available at the site collection level.</w:t>
      </w:r>
    </w:p>
    <w:p w:rsidR="49A08E28" w:rsidP="49A08E28" w:rsidRDefault="49A08E28" w14:noSpellErr="1" w14:paraId="6FD1DB2D" w14:textId="7419364D">
      <w:pPr>
        <w:pStyle w:val="ListParagraph"/>
        <w:numPr>
          <w:ilvl w:val="0"/>
          <w:numId w:val="4"/>
        </w:numPr>
        <w:jc w:val="both"/>
        <w:rPr>
          <w:noProof w:val="0"/>
          <w:color w:val="222222"/>
          <w:sz w:val="24"/>
          <w:szCs w:val="24"/>
          <w:lang w:val="en-US"/>
        </w:rPr>
      </w:pPr>
      <w:r w:rsidRPr="49A08E28" w:rsidR="49A08E28">
        <w:rPr>
          <w:rFonts w:ascii="Calibri" w:hAnsi="Calibri" w:eastAsia="Calibri" w:cs="Calibri"/>
          <w:noProof w:val="0"/>
          <w:color w:val="222222"/>
          <w:sz w:val="24"/>
          <w:szCs w:val="24"/>
          <w:lang w:val="en-US"/>
        </w:rPr>
        <w:t>It is not possible to staple features to sub sites.</w:t>
      </w:r>
    </w:p>
    <w:p w:rsidR="49A08E28" w:rsidP="49A08E28" w:rsidRDefault="49A08E28" w14:noSpellErr="1" w14:paraId="6F9CFF87" w14:textId="5C503E4C">
      <w:pPr>
        <w:pStyle w:val="ListParagraph"/>
        <w:numPr>
          <w:ilvl w:val="0"/>
          <w:numId w:val="4"/>
        </w:numPr>
        <w:jc w:val="both"/>
        <w:rPr>
          <w:noProof w:val="0"/>
          <w:color w:val="222222"/>
          <w:sz w:val="24"/>
          <w:szCs w:val="24"/>
          <w:lang w:val="en-US"/>
        </w:rPr>
      </w:pPr>
      <w:r w:rsidRPr="49A08E28" w:rsidR="49A08E28">
        <w:rPr>
          <w:rFonts w:ascii="Calibri" w:hAnsi="Calibri" w:eastAsia="Calibri" w:cs="Calibri"/>
          <w:noProof w:val="0"/>
          <w:color w:val="222222"/>
          <w:sz w:val="24"/>
          <w:szCs w:val="24"/>
          <w:lang w:val="en-US"/>
        </w:rPr>
        <w:t>This is not an optimal or recommended approach because it uses deprecated sandbox solutions and does not set you up well for upgrades.</w:t>
      </w:r>
    </w:p>
    <w:p w:rsidR="49A08E28" w:rsidP="49A08E28" w:rsidRDefault="49A08E28" w14:noSpellErr="1" w14:paraId="5DF4C95E" w14:textId="6016C19A">
      <w:pPr>
        <w:jc w:val="both"/>
        <w:rPr>
          <w:rFonts w:ascii="Calibri" w:hAnsi="Calibri" w:eastAsia="Calibri" w:cs="Calibri"/>
          <w:noProof w:val="0"/>
          <w:color w:val="222222"/>
          <w:sz w:val="24"/>
          <w:szCs w:val="24"/>
          <w:lang w:val="en-US"/>
        </w:rPr>
      </w:pPr>
      <w:r w:rsidRPr="49A08E28" w:rsidR="49A08E28">
        <w:rPr>
          <w:rFonts w:ascii="Calibri" w:hAnsi="Calibri" w:eastAsia="Calibri" w:cs="Calibri"/>
          <w:noProof w:val="0"/>
          <w:color w:val="222222"/>
          <w:sz w:val="24"/>
          <w:szCs w:val="24"/>
          <w:lang w:val="en-US"/>
        </w:rPr>
        <w:t>When is it a good fit?</w:t>
      </w:r>
      <w:r w:rsidRPr="49A08E28" w:rsidR="49A08E28">
        <w:rPr>
          <w:rFonts w:ascii="Calibri" w:hAnsi="Calibri" w:eastAsia="Calibri" w:cs="Calibri"/>
          <w:noProof w:val="0"/>
          <w:color w:val="222222"/>
          <w:sz w:val="24"/>
          <w:szCs w:val="24"/>
          <w:lang w:val="en-US"/>
        </w:rPr>
        <w:t xml:space="preserve"> </w:t>
      </w:r>
    </w:p>
    <w:p w:rsidR="49A08E28" w:rsidP="49A08E28" w:rsidRDefault="49A08E28" w14:noSpellErr="1" w14:paraId="07405F94" w14:textId="04593ECF">
      <w:pPr>
        <w:pStyle w:val="Normal"/>
        <w:jc w:val="both"/>
        <w:rPr>
          <w:rFonts w:ascii="Calibri" w:hAnsi="Calibri" w:eastAsia="Calibri" w:cs="Calibri"/>
          <w:noProof w:val="0"/>
          <w:color w:val="222222"/>
          <w:sz w:val="24"/>
          <w:szCs w:val="24"/>
          <w:lang w:val="en-US"/>
        </w:rPr>
      </w:pPr>
      <w:r w:rsidRPr="49A08E28" w:rsidR="49A08E28">
        <w:rPr>
          <w:rFonts w:ascii="Calibri" w:hAnsi="Calibri" w:eastAsia="Calibri" w:cs="Calibri"/>
          <w:noProof w:val="0"/>
          <w:color w:val="222222"/>
          <w:sz w:val="24"/>
          <w:szCs w:val="24"/>
          <w:lang w:val="en-US"/>
        </w:rPr>
        <w:t>When you are migrating legacy code in an on-premises SharePoint environment and you do not have time to re-write it properly.</w:t>
      </w:r>
    </w:p>
    <w:p w:rsidR="49A08E28" w:rsidP="49A08E28" w:rsidRDefault="49A08E28" w14:noSpellErr="1" w14:paraId="7CDFD24D" w14:textId="582728CC">
      <w:pPr>
        <w:pStyle w:val="Normal"/>
        <w:jc w:val="both"/>
        <w:rPr>
          <w:rFonts w:ascii="Calibri" w:hAnsi="Calibri" w:eastAsia="Calibri" w:cs="Calibri"/>
          <w:noProof w:val="0"/>
          <w:sz w:val="22"/>
          <w:szCs w:val="22"/>
          <w:lang w:val="en-US"/>
        </w:rPr>
      </w:pPr>
    </w:p>
    <w:p w:rsidR="49A08E28" w:rsidP="49A08E28" w:rsidRDefault="49A08E28" w14:noSpellErr="1" w14:paraId="70B86110" w14:textId="42136525">
      <w:pPr>
        <w:pStyle w:val="Heading2"/>
      </w:pPr>
      <w:r w:rsidRPr="49A08E28" w:rsidR="49A08E28">
        <w:rPr>
          <w:b w:val="0"/>
          <w:bCs w:val="0"/>
          <w:color w:val="222222"/>
        </w:rPr>
        <w:t>Staple Add-ins</w:t>
      </w:r>
    </w:p>
    <w:p w:rsidR="49A08E28" w:rsidP="49A08E28" w:rsidRDefault="49A08E28" w14:noSpellErr="1" w14:paraId="2392E4AC" w14:textId="70A1ABCD">
      <w:pPr>
        <w:jc w:val="both"/>
      </w:pPr>
      <w:r w:rsidRPr="49A08E28" w:rsidR="49A08E28">
        <w:rPr>
          <w:rFonts w:ascii="Calibri" w:hAnsi="Calibri" w:eastAsia="Calibri" w:cs="Calibri"/>
          <w:noProof w:val="0"/>
          <w:color w:val="222222"/>
          <w:sz w:val="24"/>
          <w:szCs w:val="24"/>
          <w:lang w:val="en-US"/>
        </w:rPr>
        <w:t>In this pattern you deploy Add-ins stored in the App Catalog to specific site collections, managed paths, and site templates.</w:t>
      </w:r>
    </w:p>
    <w:p w:rsidR="49A08E28" w:rsidP="49A08E28" w:rsidRDefault="49A08E28" w14:noSpellErr="1" w14:paraId="3EFB85C5" w14:textId="6FD385E6">
      <w:pPr>
        <w:pStyle w:val="ListParagraph"/>
        <w:numPr>
          <w:ilvl w:val="0"/>
          <w:numId w:val="2"/>
        </w:numPr>
        <w:ind w:left="570"/>
        <w:jc w:val="both"/>
        <w:rPr>
          <w:sz w:val="22"/>
          <w:szCs w:val="22"/>
        </w:rPr>
      </w:pPr>
      <w:r w:rsidRPr="49A08E28" w:rsidR="49A08E28">
        <w:rPr>
          <w:rFonts w:ascii="Calibri" w:hAnsi="Calibri" w:eastAsia="Calibri" w:cs="Calibri"/>
          <w:noProof w:val="0"/>
          <w:color w:val="222222"/>
          <w:sz w:val="24"/>
          <w:szCs w:val="24"/>
          <w:lang w:val="en-US"/>
        </w:rPr>
        <w:t xml:space="preserve">See the </w:t>
      </w:r>
      <w:hyperlink r:id="R1f2893d341894cc9">
        <w:r w:rsidRPr="49A08E28" w:rsidR="49A08E28">
          <w:rPr>
            <w:rStyle w:val="Hyperlink"/>
            <w:rFonts w:ascii="Calibri" w:hAnsi="Calibri" w:eastAsia="Calibri" w:cs="Calibri"/>
            <w:noProof w:val="0"/>
            <w:color w:val="0078D7"/>
            <w:sz w:val="24"/>
            <w:szCs w:val="24"/>
            <w:lang w:val="en-US"/>
          </w:rPr>
          <w:t>SharePoint 2013 App Deployment through 'App Stapling' (MSDN Blog Article - Richard DiZerega)</w:t>
        </w:r>
      </w:hyperlink>
      <w:r w:rsidRPr="49A08E28" w:rsidR="49A08E28">
        <w:rPr>
          <w:rFonts w:ascii="Calibri" w:hAnsi="Calibri" w:eastAsia="Calibri" w:cs="Calibri"/>
          <w:noProof w:val="0"/>
          <w:color w:val="0078D7"/>
          <w:sz w:val="24"/>
          <w:szCs w:val="24"/>
          <w:lang w:val="en-US"/>
        </w:rPr>
        <w:t xml:space="preserve"> for more details about the Add-in stapling model.</w:t>
      </w:r>
    </w:p>
    <w:p w:rsidR="49A08E28" w:rsidP="49A08E28" w:rsidRDefault="49A08E28" w14:noSpellErr="1" w14:paraId="7E722B02" w14:textId="0A650BCC">
      <w:pPr>
        <w:pStyle w:val="ListParagraph"/>
        <w:numPr>
          <w:ilvl w:val="0"/>
          <w:numId w:val="2"/>
        </w:numPr>
        <w:ind w:left="570"/>
        <w:jc w:val="both"/>
        <w:rPr>
          <w:sz w:val="22"/>
          <w:szCs w:val="22"/>
        </w:rPr>
      </w:pPr>
      <w:r w:rsidRPr="49A08E28" w:rsidR="49A08E28">
        <w:rPr>
          <w:rFonts w:ascii="Calibri" w:hAnsi="Calibri" w:eastAsia="Calibri" w:cs="Calibri"/>
          <w:noProof w:val="0"/>
          <w:color w:val="222222"/>
          <w:sz w:val="24"/>
          <w:szCs w:val="24"/>
          <w:lang w:val="en-US"/>
        </w:rPr>
        <w:t>Because the add-in is pushed by an administrator, site owners will not be able to remove the add-in from a site that meets the deployment criteria. Not even a site collection administrator can remove the add-in.</w:t>
      </w:r>
    </w:p>
    <w:p w:rsidR="49A08E28" w:rsidP="49A08E28" w:rsidRDefault="49A08E28" w14:noSpellErr="1" w14:paraId="708376CE" w14:textId="200DC9AB">
      <w:pPr>
        <w:pStyle w:val="ListParagraph"/>
        <w:numPr>
          <w:ilvl w:val="0"/>
          <w:numId w:val="2"/>
        </w:numPr>
        <w:ind w:left="570"/>
        <w:jc w:val="both"/>
        <w:rPr>
          <w:sz w:val="22"/>
          <w:szCs w:val="22"/>
        </w:rPr>
      </w:pPr>
      <w:r w:rsidRPr="49A08E28" w:rsidR="49A08E28">
        <w:rPr>
          <w:rFonts w:ascii="Calibri" w:hAnsi="Calibri" w:eastAsia="Calibri" w:cs="Calibri"/>
          <w:noProof w:val="0"/>
          <w:color w:val="222222"/>
          <w:sz w:val="24"/>
          <w:szCs w:val="24"/>
          <w:lang w:val="en-US"/>
        </w:rPr>
        <w:t>This centralized deployment also shares the same centralized add-in resources (Add-in Web and Remote Web). Essentially, the Add-in is deployed, but not installed in the sites. All sites will leverage the Add-in Web and Remote Web from the instance installed in the App Catalog.</w:t>
      </w:r>
    </w:p>
    <w:p w:rsidR="49A08E28" w:rsidP="49A08E28" w:rsidRDefault="49A08E28" w14:noSpellErr="1" w14:paraId="02474B47" w14:textId="36D48C30">
      <w:pPr>
        <w:pStyle w:val="ListParagraph"/>
        <w:numPr>
          <w:ilvl w:val="0"/>
          <w:numId w:val="2"/>
        </w:numPr>
        <w:ind w:left="570"/>
        <w:jc w:val="both"/>
        <w:rPr>
          <w:sz w:val="22"/>
          <w:szCs w:val="22"/>
        </w:rPr>
      </w:pPr>
      <w:r w:rsidRPr="49A08E28" w:rsidR="49A08E28">
        <w:rPr>
          <w:rFonts w:ascii="Calibri" w:hAnsi="Calibri" w:eastAsia="Calibri" w:cs="Calibri"/>
          <w:noProof w:val="0"/>
          <w:color w:val="222222"/>
          <w:sz w:val="24"/>
          <w:szCs w:val="24"/>
          <w:lang w:val="en-US"/>
        </w:rPr>
        <w:t>Because of centralized deployment, remote events such as 'Handle App Installed', 'Handle App Uninstalled', and 'Handle App Upgrade' will only fire once (when the Add-In is installed in the App Catalog).</w:t>
      </w:r>
    </w:p>
    <w:p w:rsidR="49A08E28" w:rsidP="49A08E28" w:rsidRDefault="49A08E28" w14:noSpellErr="1" w14:paraId="0808B953" w14:textId="7A193A1E">
      <w:pPr>
        <w:pStyle w:val="ListParagraph"/>
        <w:numPr>
          <w:ilvl w:val="1"/>
          <w:numId w:val="3"/>
        </w:numPr>
        <w:ind w:left="570"/>
        <w:jc w:val="both"/>
        <w:rPr>
          <w:sz w:val="22"/>
          <w:szCs w:val="22"/>
        </w:rPr>
      </w:pPr>
      <w:r w:rsidRPr="49A08E28" w:rsidR="49A08E28">
        <w:rPr>
          <w:rFonts w:ascii="Calibri" w:hAnsi="Calibri" w:eastAsia="Calibri" w:cs="Calibri"/>
          <w:noProof w:val="0"/>
          <w:color w:val="222222"/>
          <w:sz w:val="24"/>
          <w:szCs w:val="24"/>
          <w:lang w:val="en-US"/>
        </w:rPr>
        <w:t>This can make it difficult to use the Add-in stapling pattern to automatically apply changes to sites where it is deployed because these events do not fire when it is deployed to sites.</w:t>
      </w:r>
    </w:p>
    <w:p w:rsidR="49A08E28" w:rsidP="49A08E28" w:rsidRDefault="49A08E28" w14:noSpellErr="1" w14:paraId="2FC988EB" w14:textId="53A81F02">
      <w:pPr>
        <w:pStyle w:val="ListParagraph"/>
        <w:numPr>
          <w:ilvl w:val="0"/>
          <w:numId w:val="2"/>
        </w:numPr>
        <w:ind w:left="570"/>
        <w:jc w:val="both"/>
        <w:rPr>
          <w:sz w:val="22"/>
          <w:szCs w:val="22"/>
        </w:rPr>
      </w:pPr>
      <w:r w:rsidRPr="49A08E28" w:rsidR="49A08E28">
        <w:rPr>
          <w:rFonts w:ascii="Calibri" w:hAnsi="Calibri" w:eastAsia="Calibri" w:cs="Calibri"/>
          <w:noProof w:val="0"/>
          <w:color w:val="222222"/>
          <w:sz w:val="24"/>
          <w:szCs w:val="24"/>
          <w:lang w:val="en-US"/>
        </w:rPr>
        <w:t>Add-in parts are not supported when Add-ins are stapled to sites.</w:t>
      </w:r>
    </w:p>
    <w:p w:rsidR="49A08E28" w:rsidP="49A08E28" w:rsidRDefault="49A08E28" w14:noSpellErr="1" w14:paraId="18FC43CF" w14:textId="7E37F1AC">
      <w:pPr>
        <w:pStyle w:val="ListParagraph"/>
        <w:numPr>
          <w:ilvl w:val="0"/>
          <w:numId w:val="2"/>
        </w:numPr>
        <w:ind w:left="570"/>
        <w:jc w:val="both"/>
        <w:rPr>
          <w:sz w:val="22"/>
          <w:szCs w:val="22"/>
        </w:rPr>
      </w:pPr>
      <w:r w:rsidRPr="49A08E28" w:rsidR="49A08E28">
        <w:rPr>
          <w:rFonts w:ascii="Calibri" w:hAnsi="Calibri" w:eastAsia="Calibri" w:cs="Calibri"/>
          <w:noProof w:val="0"/>
          <w:color w:val="222222"/>
          <w:sz w:val="24"/>
          <w:szCs w:val="24"/>
          <w:lang w:val="en-US"/>
        </w:rPr>
        <w:t>This pattern requires manual user actions to deploy the Add-ins.</w:t>
      </w:r>
    </w:p>
    <w:p w:rsidR="49A08E28" w:rsidP="49A08E28" w:rsidRDefault="49A08E28" w14:noSpellErr="1" w14:paraId="5B6E3FD0" w14:textId="265AEB36">
      <w:pPr>
        <w:pStyle w:val="Normal"/>
        <w:ind w:left="570"/>
        <w:jc w:val="both"/>
        <w:rPr>
          <w:rFonts w:ascii="Calibri" w:hAnsi="Calibri" w:eastAsia="Calibri" w:cs="Calibri"/>
          <w:noProof w:val="0"/>
          <w:color w:val="222222"/>
          <w:sz w:val="24"/>
          <w:szCs w:val="24"/>
          <w:lang w:val="en-US"/>
        </w:rPr>
      </w:pPr>
    </w:p>
    <w:p w:rsidR="49A08E28" w:rsidP="49A08E28" w:rsidRDefault="49A08E28" w14:noSpellErr="1" w14:paraId="64AB4280" w14:textId="43299254">
      <w:pPr>
        <w:pStyle w:val="Heading2"/>
        <w:rPr>
          <w:b w:val="0"/>
          <w:bCs w:val="0"/>
          <w:color w:val="222222"/>
        </w:rPr>
      </w:pPr>
      <w:r w:rsidRPr="49A08E28" w:rsidR="49A08E28">
        <w:rPr>
          <w:rFonts w:ascii="Calibri Light" w:hAnsi="Calibri Light" w:eastAsia="" w:cs="" w:asciiTheme="majorAscii" w:hAnsiTheme="majorAscii" w:eastAsiaTheme="majorEastAsia" w:cstheme="majorBidi"/>
          <w:b w:val="0"/>
          <w:bCs w:val="0"/>
          <w:color w:val="222222"/>
          <w:sz w:val="26"/>
          <w:szCs w:val="26"/>
        </w:rPr>
        <w:t>Use the remote provisioning pattern</w:t>
      </w:r>
    </w:p>
    <w:p w:rsidR="49A08E28" w:rsidP="49A08E28" w:rsidRDefault="49A08E28" w14:noSpellErr="1" w14:paraId="45ADA17B" w14:textId="0E725A33">
      <w:pPr>
        <w:jc w:val="both"/>
      </w:pPr>
      <w:r w:rsidRPr="49A08E28" w:rsidR="49A08E28">
        <w:rPr>
          <w:rFonts w:ascii="Calibri" w:hAnsi="Calibri" w:eastAsia="Calibri" w:cs="Calibri"/>
          <w:noProof w:val="0"/>
          <w:sz w:val="24"/>
          <w:szCs w:val="24"/>
          <w:lang w:val="en-US"/>
        </w:rPr>
        <w:t xml:space="preserve">In this pattern you use the SharePoint </w:t>
      </w:r>
      <w:r w:rsidRPr="49A08E28" w:rsidR="49A08E28">
        <w:rPr>
          <w:rFonts w:ascii="Calibri" w:hAnsi="Calibri" w:eastAsia="Calibri" w:cs="Calibri"/>
          <w:noProof w:val="0"/>
          <w:sz w:val="24"/>
          <w:szCs w:val="24"/>
          <w:lang w:val="en-US"/>
        </w:rPr>
        <w:t>Client-Side</w:t>
      </w:r>
      <w:r w:rsidRPr="49A08E28" w:rsidR="49A08E28">
        <w:rPr>
          <w:rFonts w:ascii="Calibri" w:hAnsi="Calibri" w:eastAsia="Calibri" w:cs="Calibri"/>
          <w:noProof w:val="0"/>
          <w:sz w:val="24"/>
          <w:szCs w:val="24"/>
          <w:lang w:val="en-US"/>
        </w:rPr>
        <w:t xml:space="preserve"> Object Model (CSOM) to create and configure site collections and sub sites then deploy artifacts, configurations, and branding assets to them.</w:t>
      </w:r>
    </w:p>
    <w:p w:rsidR="49A08E28" w:rsidP="49A08E28" w:rsidRDefault="49A08E28" w14:noSpellErr="1" w14:paraId="44A60C21" w14:textId="4142568D">
      <w:pPr>
        <w:pStyle w:val="ListParagraph"/>
        <w:numPr>
          <w:ilvl w:val="0"/>
          <w:numId w:val="2"/>
        </w:numPr>
        <w:ind w:left="570"/>
        <w:jc w:val="both"/>
        <w:rPr>
          <w:sz w:val="22"/>
          <w:szCs w:val="22"/>
        </w:rPr>
      </w:pPr>
      <w:r w:rsidRPr="49A08E28" w:rsidR="49A08E28">
        <w:rPr>
          <w:rFonts w:ascii="Calibri" w:hAnsi="Calibri" w:eastAsia="Calibri" w:cs="Calibri"/>
          <w:noProof w:val="0"/>
          <w:sz w:val="24"/>
          <w:szCs w:val="24"/>
          <w:lang w:val="en-US"/>
        </w:rPr>
        <w:t>This pattern does not require packaging artifacts, configurations, and branding assets in separate features, or Add-ins. Everything may be packaged in a single Add-in.</w:t>
      </w:r>
    </w:p>
    <w:p w:rsidR="49A08E28" w:rsidP="49A08E28" w:rsidRDefault="49A08E28" w14:noSpellErr="1" w14:paraId="3C162B1D" w14:textId="3FEB1567">
      <w:pPr>
        <w:pStyle w:val="ListParagraph"/>
        <w:numPr>
          <w:ilvl w:val="0"/>
          <w:numId w:val="2"/>
        </w:numPr>
        <w:ind w:left="570"/>
        <w:jc w:val="both"/>
        <w:rPr>
          <w:sz w:val="22"/>
          <w:szCs w:val="22"/>
        </w:rPr>
      </w:pPr>
      <w:r w:rsidRPr="49A08E28" w:rsidR="49A08E28">
        <w:rPr>
          <w:rFonts w:ascii="Calibri" w:hAnsi="Calibri" w:eastAsia="Calibri" w:cs="Calibri"/>
          <w:noProof w:val="0"/>
          <w:sz w:val="24"/>
          <w:szCs w:val="24"/>
          <w:lang w:val="en-US"/>
        </w:rPr>
        <w:t>When you use this pattern for site provisioning you typically override the out of the box page to create a new site.</w:t>
      </w:r>
    </w:p>
    <w:p w:rsidR="49A08E28" w:rsidP="49A08E28" w:rsidRDefault="49A08E28" w14:noSpellErr="1" w14:paraId="1E566446" w14:textId="4B4B4EC5">
      <w:pPr>
        <w:pStyle w:val="ListParagraph"/>
        <w:numPr>
          <w:ilvl w:val="0"/>
          <w:numId w:val="2"/>
        </w:numPr>
        <w:ind w:left="570"/>
        <w:jc w:val="both"/>
        <w:rPr>
          <w:sz w:val="22"/>
          <w:szCs w:val="22"/>
        </w:rPr>
      </w:pPr>
      <w:r w:rsidRPr="49A08E28" w:rsidR="49A08E28">
        <w:rPr>
          <w:rFonts w:ascii="Calibri" w:hAnsi="Calibri" w:eastAsia="Calibri" w:cs="Calibri"/>
          <w:noProof w:val="0"/>
          <w:sz w:val="24"/>
          <w:szCs w:val="24"/>
          <w:lang w:val="en-US"/>
        </w:rPr>
        <w:t xml:space="preserve">For more information about this pattern see the </w:t>
      </w:r>
      <w:hyperlink r:id="R8f17455ac6e746e2">
        <w:r w:rsidRPr="49A08E28" w:rsidR="49A08E28">
          <w:rPr>
            <w:rStyle w:val="Hyperlink"/>
            <w:rFonts w:ascii="Calibri" w:hAnsi="Calibri" w:eastAsia="Calibri" w:cs="Calibri"/>
            <w:noProof w:val="0"/>
            <w:color w:val="0078D7"/>
            <w:sz w:val="24"/>
            <w:szCs w:val="24"/>
            <w:lang w:val="en-US"/>
          </w:rPr>
          <w:t>Site Provisioning (SharePoint Add-in Recipe)</w:t>
        </w:r>
      </w:hyperlink>
    </w:p>
    <w:p w:rsidR="49A08E28" w:rsidP="49A08E28" w:rsidRDefault="49A08E28" w14:noSpellErr="1" w14:paraId="3A9863C6" w14:textId="1CE9C331">
      <w:pPr>
        <w:pStyle w:val="ListParagraph"/>
        <w:numPr>
          <w:ilvl w:val="0"/>
          <w:numId w:val="2"/>
        </w:numPr>
        <w:ind w:left="570"/>
        <w:jc w:val="both"/>
        <w:rPr>
          <w:sz w:val="22"/>
          <w:szCs w:val="22"/>
        </w:rPr>
      </w:pPr>
      <w:r w:rsidRPr="49A08E28" w:rsidR="49A08E28">
        <w:rPr>
          <w:rFonts w:ascii="Calibri" w:hAnsi="Calibri" w:eastAsia="Calibri" w:cs="Calibri"/>
          <w:noProof w:val="0"/>
          <w:color w:val="222222"/>
          <w:sz w:val="24"/>
          <w:szCs w:val="24"/>
          <w:lang w:val="en-US"/>
        </w:rPr>
        <w:t xml:space="preserve">If you wish to deploy Add-ins to a SharePoint site, this can be done via CSOM. Here is an example which loads an Office Add-in via </w:t>
      </w:r>
      <w:proofErr w:type="gramStart"/>
      <w:r w:rsidRPr="49A08E28" w:rsidR="49A08E28">
        <w:rPr>
          <w:rFonts w:ascii="Calibri" w:hAnsi="Calibri" w:eastAsia="Calibri" w:cs="Calibri"/>
          <w:noProof w:val="0"/>
          <w:color w:val="222222"/>
          <w:sz w:val="24"/>
          <w:szCs w:val="24"/>
          <w:lang w:val="en-US"/>
        </w:rPr>
        <w:t>a .app</w:t>
      </w:r>
      <w:proofErr w:type="gramEnd"/>
      <w:r w:rsidRPr="49A08E28" w:rsidR="49A08E28">
        <w:rPr>
          <w:rFonts w:ascii="Calibri" w:hAnsi="Calibri" w:eastAsia="Calibri" w:cs="Calibri"/>
          <w:noProof w:val="0"/>
          <w:color w:val="222222"/>
          <w:sz w:val="24"/>
          <w:szCs w:val="24"/>
          <w:lang w:val="en-US"/>
        </w:rPr>
        <w:t xml:space="preserve"> manifest file and installs it in a SharePoint site.</w:t>
      </w:r>
    </w:p>
    <w:p w:rsidR="49A08E28" w:rsidP="49A08E28" w:rsidRDefault="49A08E28" w14:noSpellErr="1" w14:paraId="14EE2854" w14:textId="36F8B8B2">
      <w:pPr>
        <w:pStyle w:val="Normal"/>
        <w:ind w:left="0"/>
        <w:jc w:val="both"/>
        <w:rPr>
          <w:rFonts w:ascii="Calibri" w:hAnsi="Calibri" w:eastAsia="Calibri" w:cs="Calibri"/>
          <w:noProof w:val="0"/>
          <w:color w:val="222222"/>
          <w:sz w:val="24"/>
          <w:szCs w:val="24"/>
          <w:lang w:val="en-US"/>
        </w:rPr>
      </w:pPr>
    </w:p>
    <w:p w:rsidR="49A08E28" w:rsidP="49A08E28" w:rsidRDefault="49A08E28" w14:noSpellErr="1" w14:paraId="66647503" w14:textId="1FFC2EEC">
      <w:pPr>
        <w:pStyle w:val="Normal"/>
        <w:jc w:val="both"/>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jain abhishek">
    <w15:presenceInfo w15:providerId="Windows Live" w15:userId="db9120fec68d3e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492ee8b8-0053-42fa-8de2-e4d4f2ae2e8d}"/>
  <w:rsids>
    <w:rsidRoot w:val="49A08E28"/>
    <w:rsid w:val="49A08E2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8f17455ac6e746e2" Type="http://schemas.openxmlformats.org/officeDocument/2006/relationships/hyperlink" Target="https://docs.microsoft.com/en-us/sharepoint/dev/solution-guidance/site-provisioning-sharepoint-add-in" TargetMode="External"/><Relationship Id="rId8" Type="http://schemas.openxmlformats.org/officeDocument/2006/relationships/customXml" Target="../customXml/item3.xml"/><Relationship Id="rId3" Type="http://schemas.openxmlformats.org/officeDocument/2006/relationships/webSettings" Target="/word/webSettings.xml"/><Relationship Id="Reb2bfbcaefaa4633" Type="http://schemas.microsoft.com/office/2011/relationships/people" Target="/word/people.xml"/><Relationship Id="R1f2893d341894cc9" Type="http://schemas.openxmlformats.org/officeDocument/2006/relationships/hyperlink" Target="http://blogs.msdn.com/b/richard_dizeregas_blog/archive/2013/09/18/10399333.aspx"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ead37faaac1a47aa" Type="http://schemas.openxmlformats.org/officeDocument/2006/relationships/numbering" Target="/word/numbering.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EA8F6CBDDBE4493F530D7EA31812B" ma:contentTypeVersion="2" ma:contentTypeDescription="Create a new document." ma:contentTypeScope="" ma:versionID="484b644ecbd724864892ad8d0b8c30b3">
  <xsd:schema xmlns:xsd="http://www.w3.org/2001/XMLSchema" xmlns:xs="http://www.w3.org/2001/XMLSchema" xmlns:p="http://schemas.microsoft.com/office/2006/metadata/properties" xmlns:ns2="08156936-9d26-49cb-ab93-3da875b2ec5b" targetNamespace="http://schemas.microsoft.com/office/2006/metadata/properties" ma:root="true" ma:fieldsID="e2ff01323aa71dfd452ceeb99e037bbe" ns2:_="">
    <xsd:import namespace="08156936-9d26-49cb-ab93-3da875b2ec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56936-9d26-49cb-ab93-3da875b2e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4F309-9056-4009-BD55-4639BAC3EE6C}"/>
</file>

<file path=customXml/itemProps2.xml><?xml version="1.0" encoding="utf-8"?>
<ds:datastoreItem xmlns:ds="http://schemas.openxmlformats.org/officeDocument/2006/customXml" ds:itemID="{A0879D73-EC1C-40A0-AE15-66998676D91E}"/>
</file>

<file path=customXml/itemProps3.xml><?xml version="1.0" encoding="utf-8"?>
<ds:datastoreItem xmlns:ds="http://schemas.openxmlformats.org/officeDocument/2006/customXml" ds:itemID="{8B99E412-95C2-4474-AFF7-79FE16554E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abhishek</dc:creator>
  <cp:keywords/>
  <dc:description/>
  <cp:lastModifiedBy>jain abhishek</cp:lastModifiedBy>
  <dcterms:created xsi:type="dcterms:W3CDTF">2017-12-15T22:35:52Z</dcterms:created>
  <dcterms:modified xsi:type="dcterms:W3CDTF">2017-12-15T22:41:28Z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0x01010035CEA8F6CBDDBE4493F530D7EA31812B</vt:lpwstr>
  </property>
</Properties>
</file>